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BE" w:rsidRPr="00C72454" w:rsidRDefault="00F50ABE" w:rsidP="00C72454">
      <w:pPr>
        <w:spacing w:after="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  <w:lang w:eastAsia="hu-HU"/>
        </w:rPr>
        <w:drawing>
          <wp:anchor distT="0" distB="0" distL="114300" distR="114300" simplePos="0" relativeHeight="251659264" behindDoc="0" locked="0" layoutInCell="1" allowOverlap="1" wp14:anchorId="74DFA4D4" wp14:editId="42C36056">
            <wp:simplePos x="0" y="0"/>
            <wp:positionH relativeFrom="margin">
              <wp:posOffset>5568950</wp:posOffset>
            </wp:positionH>
            <wp:positionV relativeFrom="margin">
              <wp:posOffset>-233045</wp:posOffset>
            </wp:positionV>
            <wp:extent cx="1291590" cy="1339215"/>
            <wp:effectExtent l="0" t="0" r="3810" b="0"/>
            <wp:wrapSquare wrapText="bothSides"/>
            <wp:docPr id="4" name="Kép 4" descr="C:\Users\user\AppData\Local\Microsoft\Windows\Temporary Internet Files\Content.IE5\6BUCWPME\MC9003587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6BUCWPME\MC90035873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56"/>
          <w:szCs w:val="56"/>
          <w:lang w:eastAsia="hu-HU"/>
        </w:rPr>
        <w:drawing>
          <wp:anchor distT="0" distB="0" distL="114300" distR="114300" simplePos="0" relativeHeight="251658240" behindDoc="0" locked="0" layoutInCell="1" allowOverlap="1" wp14:anchorId="5C539EE1" wp14:editId="0F02FD33">
            <wp:simplePos x="0" y="0"/>
            <wp:positionH relativeFrom="margin">
              <wp:posOffset>-219710</wp:posOffset>
            </wp:positionH>
            <wp:positionV relativeFrom="margin">
              <wp:posOffset>-232410</wp:posOffset>
            </wp:positionV>
            <wp:extent cx="1468120" cy="1468120"/>
            <wp:effectExtent l="0" t="0" r="0" b="0"/>
            <wp:wrapSquare wrapText="bothSides"/>
            <wp:docPr id="3" name="Kép 3" descr="C:\Users\user\AppData\Local\Microsoft\Windows\Temporary Internet Files\Content.IE5\G1FVS8G5\MC9003825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G1FVS8G5\MC90038257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010" w:rsidRPr="00F50ABE">
        <w:rPr>
          <w:rFonts w:ascii="Monotype Corsiva" w:hAnsi="Monotype Corsiva"/>
          <w:sz w:val="72"/>
          <w:szCs w:val="72"/>
        </w:rPr>
        <w:t>Farsangfarki karnevál</w:t>
      </w:r>
    </w:p>
    <w:p w:rsidR="00BB5D45" w:rsidRDefault="00BF5010" w:rsidP="00C72454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F50ABE">
        <w:rPr>
          <w:rFonts w:ascii="Monotype Corsiva" w:hAnsi="Monotype Corsiva"/>
          <w:sz w:val="72"/>
          <w:szCs w:val="72"/>
        </w:rPr>
        <w:t>Bókaházán</w:t>
      </w:r>
    </w:p>
    <w:p w:rsidR="00F50ABE" w:rsidRPr="00F50ABE" w:rsidRDefault="00F50ABE" w:rsidP="00F50ABE">
      <w:pPr>
        <w:spacing w:after="12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hu-HU"/>
        </w:rPr>
        <w:drawing>
          <wp:inline distT="0" distB="0" distL="0" distR="0">
            <wp:extent cx="3670300" cy="695325"/>
            <wp:effectExtent l="0" t="0" r="6350" b="9525"/>
            <wp:docPr id="8" name="Kép 8" descr="C:\Users\user\AppData\Local\Microsoft\Windows\Temporary Internet Files\Content.IE5\N8TXO7Z2\MC9003551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N8TXO7Z2\MC9003551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10" w:rsidRDefault="00BF5010" w:rsidP="00BB5D45">
      <w:pPr>
        <w:spacing w:after="0"/>
        <w:jc w:val="center"/>
        <w:rPr>
          <w:rFonts w:ascii="Monotype Corsiva" w:hAnsi="Monotype Corsiva"/>
          <w:sz w:val="56"/>
          <w:szCs w:val="56"/>
        </w:rPr>
      </w:pPr>
      <w:r w:rsidRPr="00BF5010">
        <w:rPr>
          <w:rFonts w:ascii="Monotype Corsiva" w:hAnsi="Monotype Corsiva"/>
          <w:sz w:val="56"/>
          <w:szCs w:val="56"/>
        </w:rPr>
        <w:t>A Bokréta Hagyományő</w:t>
      </w:r>
      <w:r w:rsidR="00BB5D45">
        <w:rPr>
          <w:rFonts w:ascii="Monotype Corsiva" w:hAnsi="Monotype Corsiva"/>
          <w:sz w:val="56"/>
          <w:szCs w:val="56"/>
        </w:rPr>
        <w:t>rző E</w:t>
      </w:r>
      <w:r w:rsidR="00C72454">
        <w:rPr>
          <w:rFonts w:ascii="Monotype Corsiva" w:hAnsi="Monotype Corsiva"/>
          <w:sz w:val="56"/>
          <w:szCs w:val="56"/>
        </w:rPr>
        <w:t xml:space="preserve">gyesület sok szeretettel hívja és várja </w:t>
      </w:r>
      <w:r w:rsidRPr="00BF5010">
        <w:rPr>
          <w:rFonts w:ascii="Monotype Corsiva" w:hAnsi="Monotype Corsiva"/>
          <w:sz w:val="56"/>
          <w:szCs w:val="56"/>
        </w:rPr>
        <w:t>önt és kedves családját a már hagyománnyá vált farsangi el</w:t>
      </w:r>
      <w:r w:rsidR="00C72454">
        <w:rPr>
          <w:rFonts w:ascii="Monotype Corsiva" w:hAnsi="Monotype Corsiva"/>
          <w:sz w:val="56"/>
          <w:szCs w:val="56"/>
        </w:rPr>
        <w:t>őadására.</w:t>
      </w:r>
    </w:p>
    <w:p w:rsidR="00C72454" w:rsidRDefault="00C72454" w:rsidP="00BB5D45">
      <w:pPr>
        <w:spacing w:after="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A jó kedv garantált!</w:t>
      </w:r>
    </w:p>
    <w:p w:rsidR="00BB5D45" w:rsidRPr="00BF5010" w:rsidRDefault="00BB5D45" w:rsidP="00BB5D45">
      <w:pPr>
        <w:spacing w:after="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  <w:lang w:eastAsia="hu-HU"/>
        </w:rPr>
        <w:drawing>
          <wp:inline distT="0" distB="0" distL="0" distR="0">
            <wp:extent cx="6027312" cy="4503494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.07.19 2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427" cy="4507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5010" w:rsidRPr="00BF5010" w:rsidRDefault="00BF5010" w:rsidP="00BB5D45">
      <w:pPr>
        <w:spacing w:after="0"/>
        <w:jc w:val="center"/>
        <w:rPr>
          <w:rFonts w:ascii="Monotype Corsiva" w:hAnsi="Monotype Corsiva"/>
          <w:sz w:val="56"/>
          <w:szCs w:val="56"/>
        </w:rPr>
      </w:pPr>
      <w:r w:rsidRPr="00BF5010">
        <w:rPr>
          <w:rFonts w:ascii="Monotype Corsiva" w:hAnsi="Monotype Corsiva"/>
          <w:sz w:val="56"/>
          <w:szCs w:val="56"/>
        </w:rPr>
        <w:t>Helyszín: Bókaháza Községháza</w:t>
      </w:r>
    </w:p>
    <w:p w:rsidR="00BF5010" w:rsidRDefault="00BF5010" w:rsidP="00BB5D45">
      <w:pPr>
        <w:spacing w:after="0"/>
        <w:jc w:val="center"/>
        <w:rPr>
          <w:rFonts w:ascii="Monotype Corsiva" w:hAnsi="Monotype Corsiva"/>
          <w:sz w:val="56"/>
          <w:szCs w:val="56"/>
        </w:rPr>
      </w:pPr>
      <w:r w:rsidRPr="00BF5010">
        <w:rPr>
          <w:rFonts w:ascii="Monotype Corsiva" w:hAnsi="Monotype Corsiva"/>
          <w:sz w:val="56"/>
          <w:szCs w:val="56"/>
        </w:rPr>
        <w:t>Időpont: 2013. február</w:t>
      </w:r>
      <w:r w:rsidR="00C72454">
        <w:rPr>
          <w:rFonts w:ascii="Monotype Corsiva" w:hAnsi="Monotype Corsiva"/>
          <w:sz w:val="56"/>
          <w:szCs w:val="56"/>
        </w:rPr>
        <w:t xml:space="preserve"> 9. </w:t>
      </w:r>
      <w:r w:rsidRPr="00BF5010">
        <w:rPr>
          <w:rFonts w:ascii="Monotype Corsiva" w:hAnsi="Monotype Corsiva"/>
          <w:sz w:val="56"/>
          <w:szCs w:val="56"/>
        </w:rPr>
        <w:t>(szombat) 18:00</w:t>
      </w:r>
      <w:r>
        <w:rPr>
          <w:rFonts w:ascii="Monotype Corsiva" w:hAnsi="Monotype Corsiva"/>
          <w:sz w:val="56"/>
          <w:szCs w:val="56"/>
        </w:rPr>
        <w:t xml:space="preserve"> óra.</w:t>
      </w:r>
    </w:p>
    <w:p w:rsidR="00BF5010" w:rsidRPr="00F50ABE" w:rsidRDefault="00C72454" w:rsidP="00F50ABE">
      <w:pPr>
        <w:spacing w:after="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Zene-tánc, </w:t>
      </w:r>
      <w:bookmarkStart w:id="0" w:name="_GoBack"/>
      <w:bookmarkEnd w:id="0"/>
      <w:r w:rsidR="00F50ABE">
        <w:rPr>
          <w:rFonts w:ascii="Monotype Corsiva" w:hAnsi="Monotype Corsiva"/>
          <w:sz w:val="56"/>
          <w:szCs w:val="56"/>
        </w:rPr>
        <w:t>Büfé, Tombola, Belépő: 300Ft.</w:t>
      </w:r>
    </w:p>
    <w:sectPr w:rsidR="00BF5010" w:rsidRPr="00F50ABE" w:rsidSect="00BF5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10"/>
    <w:rsid w:val="0034191C"/>
    <w:rsid w:val="0088039C"/>
    <w:rsid w:val="00BB5D45"/>
    <w:rsid w:val="00BF5010"/>
    <w:rsid w:val="00C72454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9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4191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9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4191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2013-01-14T16:13:00Z</dcterms:created>
  <dcterms:modified xsi:type="dcterms:W3CDTF">2013-01-30T14:25:00Z</dcterms:modified>
</cp:coreProperties>
</file>